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E8BE" w14:textId="5F9D52A6" w:rsidR="000E668C" w:rsidRDefault="001253D2" w:rsidP="000E668C">
      <w:pPr>
        <w:shd w:val="clear" w:color="auto" w:fill="FFFFFF"/>
        <w:jc w:val="center"/>
        <w:textAlignment w:val="baseline"/>
        <w:rPr>
          <w:rFonts w:ascii="Segoe UI" w:eastAsia="Times New Roman" w:hAnsi="Segoe UI" w:cs="Segoe UI"/>
          <w:color w:val="242424"/>
          <w:kern w:val="0"/>
          <w:sz w:val="32"/>
          <w:szCs w:val="32"/>
          <w:lang w:val="en-SI" w:eastAsia="en-GB"/>
          <w14:ligatures w14:val="none"/>
        </w:rPr>
      </w:pPr>
      <w:r w:rsidRPr="001253D2">
        <w:rPr>
          <w:rFonts w:ascii="Segoe UI" w:eastAsia="Times New Roman" w:hAnsi="Segoe UI" w:cs="Segoe UI"/>
          <w:color w:val="242424"/>
          <w:kern w:val="0"/>
          <w:sz w:val="32"/>
          <w:szCs w:val="32"/>
          <w:lang w:val="en-SI" w:eastAsia="en-GB"/>
          <w14:ligatures w14:val="none"/>
        </w:rPr>
        <w:t xml:space="preserve">Kindly invited to a set of 8 lectures by </w:t>
      </w:r>
      <w:r w:rsidRPr="001253D2">
        <w:rPr>
          <w:rFonts w:ascii="Segoe UI" w:eastAsia="Times New Roman" w:hAnsi="Segoe UI" w:cs="Segoe UI"/>
          <w:color w:val="242424"/>
          <w:kern w:val="0"/>
          <w:sz w:val="32"/>
          <w:szCs w:val="32"/>
          <w:lang w:val="en-SI" w:eastAsia="en-GB"/>
          <w14:ligatures w14:val="none"/>
        </w:rPr>
        <w:t>prof</w:t>
      </w:r>
      <w:r w:rsidRPr="001253D2">
        <w:rPr>
          <w:rFonts w:ascii="Segoe UI" w:eastAsia="Times New Roman" w:hAnsi="Segoe UI" w:cs="Segoe UI"/>
          <w:color w:val="242424"/>
          <w:kern w:val="0"/>
          <w:sz w:val="32"/>
          <w:szCs w:val="32"/>
          <w:lang w:val="en-SI" w:eastAsia="en-GB"/>
          <w14:ligatures w14:val="none"/>
        </w:rPr>
        <w:t>essor</w:t>
      </w:r>
      <w:r w:rsidRPr="001253D2">
        <w:rPr>
          <w:rFonts w:ascii="Segoe UI" w:eastAsia="Times New Roman" w:hAnsi="Segoe UI" w:cs="Segoe UI"/>
          <w:color w:val="242424"/>
          <w:kern w:val="0"/>
          <w:sz w:val="32"/>
          <w:szCs w:val="32"/>
          <w:lang w:val="en-SI" w:eastAsia="en-GB"/>
          <w14:ligatures w14:val="none"/>
        </w:rPr>
        <w:t xml:space="preserve"> </w:t>
      </w:r>
      <w:r w:rsidRPr="000E668C">
        <w:rPr>
          <w:rFonts w:ascii="Segoe UI" w:eastAsia="Times New Roman" w:hAnsi="Segoe UI" w:cs="Segoe UI"/>
          <w:b/>
          <w:bCs/>
          <w:color w:val="242424"/>
          <w:kern w:val="0"/>
          <w:sz w:val="32"/>
          <w:szCs w:val="32"/>
          <w:lang w:val="en-SI" w:eastAsia="en-GB"/>
          <w14:ligatures w14:val="none"/>
        </w:rPr>
        <w:t>Dari</w:t>
      </w:r>
      <w:r w:rsidRPr="000E668C">
        <w:rPr>
          <w:rFonts w:ascii="Segoe UI" w:eastAsia="Times New Roman" w:hAnsi="Segoe UI" w:cs="Segoe UI"/>
          <w:b/>
          <w:bCs/>
          <w:color w:val="242424"/>
          <w:kern w:val="0"/>
          <w:sz w:val="32"/>
          <w:szCs w:val="32"/>
          <w:lang w:val="en-SI" w:eastAsia="en-GB"/>
          <w14:ligatures w14:val="none"/>
        </w:rPr>
        <w:t>o </w:t>
      </w:r>
      <w:r w:rsidRPr="000E668C">
        <w:rPr>
          <w:rFonts w:ascii="Segoe UI" w:eastAsia="Times New Roman" w:hAnsi="Segoe UI" w:cs="Segoe UI"/>
          <w:b/>
          <w:bCs/>
          <w:color w:val="242424"/>
          <w:kern w:val="0"/>
          <w:sz w:val="32"/>
          <w:szCs w:val="32"/>
          <w:lang w:val="en-SI" w:eastAsia="en-GB"/>
          <w14:ligatures w14:val="none"/>
        </w:rPr>
        <w:t>Martinelli</w:t>
      </w:r>
      <w:r w:rsidRPr="001253D2">
        <w:rPr>
          <w:rFonts w:ascii="Segoe UI" w:eastAsia="Times New Roman" w:hAnsi="Segoe UI" w:cs="Segoe UI"/>
          <w:color w:val="242424"/>
          <w:kern w:val="0"/>
          <w:sz w:val="32"/>
          <w:szCs w:val="32"/>
          <w:lang w:val="en-SI" w:eastAsia="en-GB"/>
          <w14:ligatures w14:val="none"/>
        </w:rPr>
        <w:t xml:space="preserve">, PhD, </w:t>
      </w:r>
      <w:hyperlink r:id="rId4" w:history="1">
        <w:r w:rsidR="008550AF" w:rsidRPr="00845EEB">
          <w:rPr>
            <w:rStyle w:val="Hyperlink"/>
            <w:rFonts w:ascii="Segoe UI" w:eastAsia="Times New Roman" w:hAnsi="Segoe UI" w:cs="Segoe UI"/>
            <w:kern w:val="0"/>
            <w:sz w:val="32"/>
            <w:szCs w:val="32"/>
            <w:lang w:val="en-SI" w:eastAsia="en-GB"/>
            <w14:ligatures w14:val="none"/>
          </w:rPr>
          <w:t>https://dariomartinelli.wordpress.com</w:t>
        </w:r>
      </w:hyperlink>
    </w:p>
    <w:p w14:paraId="4DD24B96" w14:textId="360D4543" w:rsidR="001253D2" w:rsidRPr="001253D2" w:rsidRDefault="001253D2" w:rsidP="000E668C">
      <w:pPr>
        <w:shd w:val="clear" w:color="auto" w:fill="FFFFFF"/>
        <w:jc w:val="center"/>
        <w:textAlignment w:val="baseline"/>
        <w:rPr>
          <w:rFonts w:ascii="Segoe UI" w:eastAsia="Times New Roman" w:hAnsi="Segoe UI" w:cs="Segoe UI"/>
          <w:color w:val="242424"/>
          <w:kern w:val="0"/>
          <w:sz w:val="32"/>
          <w:szCs w:val="32"/>
          <w:lang w:val="en-SI" w:eastAsia="en-GB"/>
          <w14:ligatures w14:val="none"/>
        </w:rPr>
      </w:pPr>
      <w:r w:rsidRPr="001253D2">
        <w:rPr>
          <w:rFonts w:ascii="Segoe UI" w:eastAsia="Times New Roman" w:hAnsi="Segoe UI" w:cs="Segoe UI"/>
          <w:color w:val="242424"/>
          <w:kern w:val="0"/>
          <w:sz w:val="32"/>
          <w:szCs w:val="32"/>
          <w:lang w:val="en-SI" w:eastAsia="en-GB"/>
          <w14:ligatures w14:val="none"/>
        </w:rPr>
        <w:t>on</w:t>
      </w:r>
    </w:p>
    <w:p w14:paraId="5C67C2CB" w14:textId="6E89D1CD" w:rsidR="000E668C" w:rsidRDefault="001253D2" w:rsidP="000E668C">
      <w:pPr>
        <w:shd w:val="clear" w:color="auto" w:fill="FFFFFF"/>
        <w:jc w:val="center"/>
        <w:textAlignment w:val="baseline"/>
        <w:rPr>
          <w:rFonts w:ascii="Segoe UI" w:eastAsia="Times New Roman" w:hAnsi="Segoe UI" w:cs="Segoe UI"/>
          <w:color w:val="242424"/>
          <w:kern w:val="0"/>
          <w:sz w:val="32"/>
          <w:szCs w:val="32"/>
          <w:lang w:val="en-SI" w:eastAsia="en-GB"/>
          <w14:ligatures w14:val="none"/>
        </w:rPr>
      </w:pPr>
      <w:r w:rsidRPr="001253D2">
        <w:rPr>
          <w:rFonts w:ascii="Segoe UI" w:eastAsia="Times New Roman" w:hAnsi="Segoe UI" w:cs="Segoe UI"/>
          <w:color w:val="242424"/>
          <w:kern w:val="0"/>
          <w:sz w:val="32"/>
          <w:szCs w:val="32"/>
          <w:lang w:val="en-SI" w:eastAsia="en-GB"/>
          <w14:ligatures w14:val="none"/>
        </w:rPr>
        <w:t>23. 4. 2024 od 10.00 13.00 in do 14.20 do 17.10</w:t>
      </w:r>
    </w:p>
    <w:p w14:paraId="3EFE38B1" w14:textId="7D8B5029" w:rsidR="001253D2" w:rsidRPr="000E668C" w:rsidRDefault="000E668C" w:rsidP="000E668C">
      <w:pPr>
        <w:shd w:val="clear" w:color="auto" w:fill="FFFFFF"/>
        <w:jc w:val="center"/>
        <w:textAlignment w:val="baseline"/>
        <w:rPr>
          <w:rFonts w:ascii="Segoe UI" w:eastAsia="Times New Roman" w:hAnsi="Segoe UI" w:cs="Segoe UI"/>
          <w:color w:val="242424"/>
          <w:kern w:val="0"/>
          <w:sz w:val="22"/>
          <w:szCs w:val="22"/>
          <w:lang w:val="en-SI" w:eastAsia="en-GB"/>
          <w14:ligatures w14:val="none"/>
        </w:rPr>
      </w:pPr>
      <w:r w:rsidRPr="000E668C">
        <w:rPr>
          <w:rFonts w:ascii="Segoe UI" w:eastAsia="Times New Roman" w:hAnsi="Segoe UI" w:cs="Segoe UI"/>
          <w:color w:val="242424"/>
          <w:kern w:val="0"/>
          <w:sz w:val="22"/>
          <w:szCs w:val="22"/>
          <w:lang w:val="en-SI" w:eastAsia="en-GB"/>
          <w14:ligatures w14:val="none"/>
        </w:rPr>
        <w:t>Department of Musicology, faculty of Arts, University of Ljubljana, Aškerčeva 2, 1000 Ljubljana</w:t>
      </w:r>
    </w:p>
    <w:p w14:paraId="3D9792D1" w14:textId="39D1B07F" w:rsidR="00C86724" w:rsidRDefault="00C86724" w:rsidP="00C86724">
      <w:pPr>
        <w:shd w:val="clear" w:color="auto" w:fill="FFFFFF"/>
        <w:textAlignment w:val="baseline"/>
        <w:rPr>
          <w:rFonts w:ascii="Segoe UI" w:eastAsia="Times New Roman" w:hAnsi="Segoe UI" w:cs="Segoe UI"/>
          <w:color w:val="242424"/>
          <w:kern w:val="0"/>
          <w:sz w:val="23"/>
          <w:szCs w:val="23"/>
          <w:lang w:val="en-SI" w:eastAsia="en-GB"/>
          <w14:ligatures w14:val="none"/>
        </w:rPr>
      </w:pPr>
    </w:p>
    <w:p w14:paraId="6920CE6D" w14:textId="732FE1DB" w:rsidR="000E668C" w:rsidRDefault="008550AF" w:rsidP="008550AF">
      <w:pPr>
        <w:shd w:val="clear" w:color="auto" w:fill="FFFFFF"/>
        <w:jc w:val="center"/>
        <w:textAlignment w:val="baseline"/>
        <w:rPr>
          <w:rFonts w:ascii="Segoe UI" w:eastAsia="Times New Roman" w:hAnsi="Segoe UI" w:cs="Segoe UI"/>
          <w:color w:val="242424"/>
          <w:kern w:val="0"/>
          <w:sz w:val="23"/>
          <w:szCs w:val="23"/>
          <w:lang w:val="en-SI" w:eastAsia="en-GB"/>
          <w14:ligatures w14:val="none"/>
        </w:rPr>
      </w:pPr>
      <w:r>
        <w:rPr>
          <w:noProof/>
        </w:rPr>
        <w:drawing>
          <wp:inline distT="0" distB="0" distL="0" distR="0" wp14:anchorId="0EF8876C" wp14:editId="3B14ABB1">
            <wp:extent cx="1962324" cy="1371427"/>
            <wp:effectExtent l="0" t="0" r="0" b="0"/>
            <wp:docPr id="67218115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181156"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809" cy="1385045"/>
                    </a:xfrm>
                    <a:prstGeom prst="rect">
                      <a:avLst/>
                    </a:prstGeom>
                  </pic:spPr>
                </pic:pic>
              </a:graphicData>
            </a:graphic>
          </wp:inline>
        </w:drawing>
      </w:r>
    </w:p>
    <w:p w14:paraId="430457C2" w14:textId="77777777" w:rsidR="000E668C" w:rsidRDefault="000E668C" w:rsidP="00C86724">
      <w:pPr>
        <w:shd w:val="clear" w:color="auto" w:fill="FFFFFF"/>
        <w:textAlignment w:val="baseline"/>
        <w:rPr>
          <w:rFonts w:ascii="Segoe UI" w:eastAsia="Times New Roman" w:hAnsi="Segoe UI" w:cs="Segoe UI"/>
          <w:color w:val="242424"/>
          <w:kern w:val="0"/>
          <w:sz w:val="23"/>
          <w:szCs w:val="23"/>
          <w:lang w:val="en-SI" w:eastAsia="en-GB"/>
          <w14:ligatures w14:val="none"/>
        </w:rPr>
      </w:pPr>
    </w:p>
    <w:p w14:paraId="6EB9D7B0" w14:textId="77777777" w:rsidR="000E668C" w:rsidRDefault="000E668C" w:rsidP="00C86724">
      <w:pPr>
        <w:shd w:val="clear" w:color="auto" w:fill="FFFFFF"/>
        <w:textAlignment w:val="baseline"/>
        <w:rPr>
          <w:rFonts w:ascii="Segoe UI" w:eastAsia="Times New Roman" w:hAnsi="Segoe UI" w:cs="Segoe UI"/>
          <w:color w:val="242424"/>
          <w:kern w:val="0"/>
          <w:sz w:val="23"/>
          <w:szCs w:val="23"/>
          <w:lang w:val="en-SI" w:eastAsia="en-GB"/>
          <w14:ligatures w14:val="none"/>
        </w:rPr>
      </w:pPr>
    </w:p>
    <w:p w14:paraId="5D4D8583" w14:textId="77777777" w:rsidR="000E668C" w:rsidRDefault="000E668C" w:rsidP="00C86724">
      <w:pPr>
        <w:shd w:val="clear" w:color="auto" w:fill="FFFFFF"/>
        <w:textAlignment w:val="baseline"/>
        <w:rPr>
          <w:rFonts w:ascii="Segoe UI" w:eastAsia="Times New Roman" w:hAnsi="Segoe UI" w:cs="Segoe UI"/>
          <w:color w:val="242424"/>
          <w:kern w:val="0"/>
          <w:sz w:val="23"/>
          <w:szCs w:val="23"/>
          <w:lang w:val="en-SI" w:eastAsia="en-GB"/>
          <w14:ligatures w14:val="none"/>
        </w:rPr>
      </w:pPr>
    </w:p>
    <w:p w14:paraId="4DAA0113" w14:textId="7D3AB37B" w:rsidR="00C86724" w:rsidRPr="00C86724" w:rsidRDefault="00C86724" w:rsidP="00C86724">
      <w:pPr>
        <w:shd w:val="clear" w:color="auto" w:fill="FFFFFF"/>
        <w:textAlignment w:val="baseline"/>
        <w:rPr>
          <w:rFonts w:ascii="Segoe UI" w:eastAsia="Times New Roman" w:hAnsi="Segoe UI" w:cs="Segoe UI"/>
          <w:b/>
          <w:bCs/>
          <w:i/>
          <w:iCs/>
          <w:color w:val="242424"/>
          <w:kern w:val="0"/>
          <w:sz w:val="23"/>
          <w:szCs w:val="23"/>
          <w:lang w:val="en-SI" w:eastAsia="en-GB"/>
          <w14:ligatures w14:val="none"/>
        </w:rPr>
      </w:pPr>
      <w:r w:rsidRPr="00C86724">
        <w:rPr>
          <w:rFonts w:ascii="Segoe UI" w:eastAsia="Times New Roman" w:hAnsi="Segoe UI" w:cs="Segoe UI"/>
          <w:b/>
          <w:bCs/>
          <w:i/>
          <w:iCs/>
          <w:color w:val="242424"/>
          <w:kern w:val="0"/>
          <w:sz w:val="23"/>
          <w:szCs w:val="23"/>
          <w:lang w:val="en-SI" w:eastAsia="en-GB"/>
          <w14:ligatures w14:val="none"/>
        </w:rPr>
        <w:t>MUSIC AND AUDIOVISUALITY - A CLOSE CONNECTION</w:t>
      </w:r>
    </w:p>
    <w:p w14:paraId="0DF808B4" w14:textId="77777777" w:rsidR="00C86724" w:rsidRPr="00C86724" w:rsidRDefault="00C86724" w:rsidP="00C86724">
      <w:pPr>
        <w:shd w:val="clear" w:color="auto" w:fill="FFFFFF"/>
        <w:textAlignment w:val="baseline"/>
        <w:rPr>
          <w:rFonts w:ascii="Segoe UI" w:eastAsia="Times New Roman" w:hAnsi="Segoe UI" w:cs="Segoe UI"/>
          <w:color w:val="242424"/>
          <w:kern w:val="0"/>
          <w:sz w:val="23"/>
          <w:szCs w:val="23"/>
          <w:lang w:val="en-SI" w:eastAsia="en-GB"/>
          <w14:ligatures w14:val="none"/>
        </w:rPr>
      </w:pPr>
      <w:r w:rsidRPr="00C86724">
        <w:rPr>
          <w:rFonts w:ascii="Segoe UI" w:eastAsia="Times New Roman" w:hAnsi="Segoe UI" w:cs="Segoe UI"/>
          <w:color w:val="242424"/>
          <w:kern w:val="0"/>
          <w:sz w:val="23"/>
          <w:szCs w:val="23"/>
          <w:lang w:val="en-SI" w:eastAsia="en-GB"/>
          <w14:ligatures w14:val="none"/>
        </w:rPr>
        <w:t>The cycle of lectures proposes a model (called "M.A.P.") for the analysis of audiovisual texts particularly connected with music (music videos, musicals, music documentaries, etc.), and then, as case study, proceeds to describe various forms of audiovisual representation of music: what happens when music, musicians, musical phenomena are the protagonists, not just as soundtracks but as narrative material (e.g., films about musicians, or featuring musicians as actors, or about music fans...)?</w:t>
      </w:r>
    </w:p>
    <w:p w14:paraId="7F7289D9" w14:textId="77777777" w:rsidR="00C86724" w:rsidRPr="00C86724" w:rsidRDefault="00C86724" w:rsidP="00C86724">
      <w:pPr>
        <w:rPr>
          <w:rFonts w:ascii="Times New Roman" w:eastAsia="Times New Roman" w:hAnsi="Times New Roman" w:cs="Times New Roman"/>
          <w:kern w:val="0"/>
          <w:lang w:val="en-SI" w:eastAsia="en-GB"/>
          <w14:ligatures w14:val="none"/>
        </w:rPr>
      </w:pPr>
    </w:p>
    <w:p w14:paraId="26F70426" w14:textId="77777777" w:rsidR="00382FA6" w:rsidRDefault="00382FA6"/>
    <w:p w14:paraId="08823F53" w14:textId="77777777" w:rsidR="00C86724" w:rsidRDefault="00C86724"/>
    <w:p w14:paraId="08168AF4" w14:textId="77777777" w:rsidR="00C86724" w:rsidRDefault="00C86724"/>
    <w:p w14:paraId="0663AC6F" w14:textId="3F324E7B" w:rsidR="002362AF" w:rsidRDefault="002362AF" w:rsidP="002362AF">
      <w:r w:rsidRPr="002362AF">
        <w:rPr>
          <w:b/>
          <w:bCs/>
        </w:rPr>
        <w:t xml:space="preserve">Dario Martinelli (1974) </w:t>
      </w:r>
      <w:r w:rsidR="001253D2">
        <w:t xml:space="preserve">is eminent scholar in the fields </w:t>
      </w:r>
      <w:r w:rsidRPr="002362AF">
        <w:rPr>
          <w:lang w:val="en-SI"/>
        </w:rPr>
        <w:t>of musicology, </w:t>
      </w:r>
      <w:hyperlink r:id="rId6" w:tooltip="Popular music studies" w:history="1">
        <w:r w:rsidRPr="002362AF">
          <w:rPr>
            <w:rStyle w:val="Hyperlink"/>
            <w:lang w:val="en-SI"/>
          </w:rPr>
          <w:t>popular music studies</w:t>
        </w:r>
      </w:hyperlink>
      <w:r w:rsidRPr="002362AF">
        <w:rPr>
          <w:lang w:val="en-SI"/>
        </w:rPr>
        <w:t>, film studies, semiotics, </w:t>
      </w:r>
      <w:hyperlink r:id="rId7" w:tooltip="Animal studies" w:history="1">
        <w:r w:rsidRPr="002362AF">
          <w:rPr>
            <w:rStyle w:val="Hyperlink"/>
            <w:lang w:val="en-SI"/>
          </w:rPr>
          <w:t>animal studies</w:t>
        </w:r>
      </w:hyperlink>
      <w:r w:rsidRPr="002362AF">
        <w:rPr>
          <w:lang w:val="en-SI"/>
        </w:rPr>
        <w:t> (he is possibly best known for his work in </w:t>
      </w:r>
      <w:hyperlink r:id="rId8" w:tooltip="Zoomusicology" w:history="1">
        <w:r w:rsidRPr="002362AF">
          <w:rPr>
            <w:rStyle w:val="Hyperlink"/>
            <w:lang w:val="en-SI"/>
          </w:rPr>
          <w:t>zoomusicology</w:t>
        </w:r>
      </w:hyperlink>
      <w:r w:rsidRPr="002362AF">
        <w:rPr>
          <w:lang w:val="en-SI"/>
        </w:rPr>
        <w:t> and </w:t>
      </w:r>
      <w:hyperlink r:id="rId9" w:tooltip="Zoosemiotics" w:history="1">
        <w:r w:rsidRPr="002362AF">
          <w:rPr>
            <w:rStyle w:val="Hyperlink"/>
            <w:lang w:val="en-SI"/>
          </w:rPr>
          <w:t>zoosemiotics</w:t>
        </w:r>
      </w:hyperlink>
      <w:r w:rsidRPr="002362AF">
        <w:rPr>
          <w:lang w:val="en-SI"/>
        </w:rPr>
        <w:t>) and a research platform called "</w:t>
      </w:r>
      <w:hyperlink r:id="rId10" w:tooltip="Numanities (page does not exist)" w:history="1">
        <w:r w:rsidRPr="002362AF">
          <w:rPr>
            <w:rStyle w:val="Hyperlink"/>
            <w:lang w:val="en-SI"/>
          </w:rPr>
          <w:t>numanities</w:t>
        </w:r>
      </w:hyperlink>
      <w:r w:rsidRPr="002362AF">
        <w:rPr>
          <w:lang w:val="en-SI"/>
        </w:rPr>
        <w:t>", devoted to the rethinking of the role and paradigm of the humanities in modern society.</w:t>
      </w:r>
      <w:r w:rsidR="001253D2">
        <w:rPr>
          <w:lang w:val="en-SI"/>
        </w:rPr>
        <w:t xml:space="preserve"> He is also an </w:t>
      </w:r>
      <w:r w:rsidRPr="002362AF">
        <w:rPr>
          <w:lang w:val="en-SI"/>
        </w:rPr>
        <w:t>editor of the </w:t>
      </w:r>
      <w:hyperlink r:id="rId11" w:tooltip="Springer Science+Business Media" w:history="1">
        <w:r w:rsidRPr="002362AF">
          <w:rPr>
            <w:rStyle w:val="Hyperlink"/>
            <w:lang w:val="en-SI"/>
          </w:rPr>
          <w:t>Springer</w:t>
        </w:r>
      </w:hyperlink>
      <w:r w:rsidRPr="002362AF">
        <w:rPr>
          <w:lang w:val="en-SI"/>
        </w:rPr>
        <w:t> book series </w:t>
      </w:r>
      <w:r w:rsidRPr="002362AF">
        <w:rPr>
          <w:i/>
          <w:iCs/>
          <w:lang w:val="en-SI"/>
        </w:rPr>
        <w:t>Numanities - Arts and Humanities in Progress</w:t>
      </w:r>
      <w:r w:rsidR="004E08B3">
        <w:rPr>
          <w:lang w:val="en-SI"/>
        </w:rPr>
        <w:t>.</w:t>
      </w:r>
      <w:r w:rsidRPr="002362AF">
        <w:rPr>
          <w:lang w:val="en-SI"/>
        </w:rPr>
        <w:t> Martinelli is also a member of several editorial and scientific boards in journals, doctoral committees and academic associations.</w:t>
      </w:r>
      <w:r>
        <w:rPr>
          <w:lang w:val="en-SI"/>
        </w:rPr>
        <w:t xml:space="preserve"> </w:t>
      </w:r>
      <w:r w:rsidRPr="00C86724">
        <w:t>He is director of the </w:t>
      </w:r>
      <w:hyperlink r:id="rId12" w:tooltip="International Semiotics Institute" w:history="1">
        <w:r w:rsidRPr="00C86724">
          <w:rPr>
            <w:rStyle w:val="Hyperlink"/>
          </w:rPr>
          <w:t>International Semiotics Institute</w:t>
        </w:r>
      </w:hyperlink>
      <w:r w:rsidRPr="00C86724">
        <w:t>, professor at </w:t>
      </w:r>
      <w:hyperlink r:id="rId13" w:tooltip="Kaunas University of Technology" w:history="1">
        <w:r w:rsidRPr="00C86724">
          <w:rPr>
            <w:rStyle w:val="Hyperlink"/>
          </w:rPr>
          <w:t>Kaunas University of Technology</w:t>
        </w:r>
      </w:hyperlink>
      <w:r w:rsidRPr="00C86724">
        <w:t>, and is also affiliated to the </w:t>
      </w:r>
      <w:hyperlink r:id="rId14" w:tooltip="University of Helsinki" w:history="1">
        <w:r w:rsidRPr="00C86724">
          <w:rPr>
            <w:rStyle w:val="Hyperlink"/>
          </w:rPr>
          <w:t>University of Helsinki</w:t>
        </w:r>
      </w:hyperlink>
      <w:r w:rsidRPr="00C86724">
        <w:t> and the </w:t>
      </w:r>
      <w:hyperlink r:id="rId15" w:tooltip="University of Lapland" w:history="1">
        <w:r w:rsidRPr="00C86724">
          <w:rPr>
            <w:rStyle w:val="Hyperlink"/>
          </w:rPr>
          <w:t>University of Lapland</w:t>
        </w:r>
      </w:hyperlink>
      <w:r w:rsidRPr="00C86724">
        <w:t> (adjunct professor in both cases). His visiting professorships include the </w:t>
      </w:r>
      <w:hyperlink r:id="rId16" w:tooltip="University of Turin" w:history="1">
        <w:r w:rsidRPr="00C86724">
          <w:rPr>
            <w:rStyle w:val="Hyperlink"/>
          </w:rPr>
          <w:t>University of Torino</w:t>
        </w:r>
      </w:hyperlink>
      <w:r w:rsidRPr="00C86724">
        <w:t> (2015–2016), the </w:t>
      </w:r>
      <w:hyperlink r:id="rId17" w:tooltip="Lithuanian Academy of Music and Theatre" w:history="1">
        <w:r w:rsidRPr="00C86724">
          <w:rPr>
            <w:rStyle w:val="Hyperlink"/>
          </w:rPr>
          <w:t>Lithuanian Academy of Music and Theatre</w:t>
        </w:r>
      </w:hyperlink>
      <w:r w:rsidRPr="00C86724">
        <w:t> (2012–2014), the Finnish Network University of Semiotics (2004–2007) and the Fine Arts Academy of Bari (2005–2006).</w:t>
      </w:r>
    </w:p>
    <w:p w14:paraId="03DE4746" w14:textId="45A5580E" w:rsidR="002362AF" w:rsidRDefault="002362AF"/>
    <w:sectPr w:rsidR="002362AF" w:rsidSect="00D1327C">
      <w:pgSz w:w="12240" w:h="15840"/>
      <w:pgMar w:top="1440" w:right="452"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D6"/>
    <w:rsid w:val="0000007A"/>
    <w:rsid w:val="000034C2"/>
    <w:rsid w:val="00085C04"/>
    <w:rsid w:val="00090680"/>
    <w:rsid w:val="0009327C"/>
    <w:rsid w:val="000D2814"/>
    <w:rsid w:val="000D55C8"/>
    <w:rsid w:val="000E50BC"/>
    <w:rsid w:val="000E668C"/>
    <w:rsid w:val="001253D2"/>
    <w:rsid w:val="00156D56"/>
    <w:rsid w:val="001C07E1"/>
    <w:rsid w:val="001E7EBA"/>
    <w:rsid w:val="00227AEF"/>
    <w:rsid w:val="002362AF"/>
    <w:rsid w:val="002B575C"/>
    <w:rsid w:val="002D2198"/>
    <w:rsid w:val="002D6A31"/>
    <w:rsid w:val="00382FA6"/>
    <w:rsid w:val="00383904"/>
    <w:rsid w:val="004253EE"/>
    <w:rsid w:val="00434ED4"/>
    <w:rsid w:val="004353C3"/>
    <w:rsid w:val="00486286"/>
    <w:rsid w:val="004E08B3"/>
    <w:rsid w:val="0052259A"/>
    <w:rsid w:val="00560875"/>
    <w:rsid w:val="005870F8"/>
    <w:rsid w:val="00597F9B"/>
    <w:rsid w:val="005C1450"/>
    <w:rsid w:val="005C6EAA"/>
    <w:rsid w:val="005D0EF4"/>
    <w:rsid w:val="00612528"/>
    <w:rsid w:val="00614CC9"/>
    <w:rsid w:val="006454FE"/>
    <w:rsid w:val="00657428"/>
    <w:rsid w:val="006A48FC"/>
    <w:rsid w:val="006B6D60"/>
    <w:rsid w:val="006D1B35"/>
    <w:rsid w:val="007021FE"/>
    <w:rsid w:val="00710B2E"/>
    <w:rsid w:val="00715D70"/>
    <w:rsid w:val="007353DD"/>
    <w:rsid w:val="007C4C64"/>
    <w:rsid w:val="00823EFA"/>
    <w:rsid w:val="00843F59"/>
    <w:rsid w:val="008472A9"/>
    <w:rsid w:val="008550AF"/>
    <w:rsid w:val="00870040"/>
    <w:rsid w:val="00876BD7"/>
    <w:rsid w:val="008B6666"/>
    <w:rsid w:val="009167AA"/>
    <w:rsid w:val="0094542F"/>
    <w:rsid w:val="00951F72"/>
    <w:rsid w:val="00A00859"/>
    <w:rsid w:val="00A07233"/>
    <w:rsid w:val="00A36F8A"/>
    <w:rsid w:val="00AC1E2B"/>
    <w:rsid w:val="00AF5DEC"/>
    <w:rsid w:val="00B05C88"/>
    <w:rsid w:val="00B14C87"/>
    <w:rsid w:val="00B476B2"/>
    <w:rsid w:val="00B7727D"/>
    <w:rsid w:val="00BC49B8"/>
    <w:rsid w:val="00C2312C"/>
    <w:rsid w:val="00C36C63"/>
    <w:rsid w:val="00C75C4F"/>
    <w:rsid w:val="00C86724"/>
    <w:rsid w:val="00C93B75"/>
    <w:rsid w:val="00CA1169"/>
    <w:rsid w:val="00CA385C"/>
    <w:rsid w:val="00CC06A1"/>
    <w:rsid w:val="00CF7503"/>
    <w:rsid w:val="00D06D96"/>
    <w:rsid w:val="00D1327C"/>
    <w:rsid w:val="00D5768A"/>
    <w:rsid w:val="00D579F4"/>
    <w:rsid w:val="00E20486"/>
    <w:rsid w:val="00E47FD6"/>
    <w:rsid w:val="00E85500"/>
    <w:rsid w:val="00E947ED"/>
    <w:rsid w:val="00ED2448"/>
    <w:rsid w:val="00F0018D"/>
    <w:rsid w:val="00F16A63"/>
    <w:rsid w:val="00F44D0B"/>
    <w:rsid w:val="00F737E1"/>
    <w:rsid w:val="00FC2E31"/>
    <w:rsid w:val="00FE1EAC"/>
    <w:rsid w:val="00FE549D"/>
    <w:rsid w:val="00FF058C"/>
    <w:rsid w:val="00FF6B88"/>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71344D41"/>
  <w15:chartTrackingRefBased/>
  <w15:docId w15:val="{68B43B72-A801-F442-9F6F-D4B684AB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47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F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F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F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F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FD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47FD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47FD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47FD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47FD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47FD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47FD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47FD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47FD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47F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FD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47F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FD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47F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7FD6"/>
    <w:rPr>
      <w:i/>
      <w:iCs/>
      <w:color w:val="404040" w:themeColor="text1" w:themeTint="BF"/>
      <w:lang w:val="en-GB"/>
    </w:rPr>
  </w:style>
  <w:style w:type="paragraph" w:styleId="ListParagraph">
    <w:name w:val="List Paragraph"/>
    <w:basedOn w:val="Normal"/>
    <w:uiPriority w:val="34"/>
    <w:qFormat/>
    <w:rsid w:val="00E47FD6"/>
    <w:pPr>
      <w:ind w:left="720"/>
      <w:contextualSpacing/>
    </w:pPr>
  </w:style>
  <w:style w:type="character" w:styleId="IntenseEmphasis">
    <w:name w:val="Intense Emphasis"/>
    <w:basedOn w:val="DefaultParagraphFont"/>
    <w:uiPriority w:val="21"/>
    <w:qFormat/>
    <w:rsid w:val="00E47FD6"/>
    <w:rPr>
      <w:i/>
      <w:iCs/>
      <w:color w:val="0F4761" w:themeColor="accent1" w:themeShade="BF"/>
    </w:rPr>
  </w:style>
  <w:style w:type="paragraph" w:styleId="IntenseQuote">
    <w:name w:val="Intense Quote"/>
    <w:basedOn w:val="Normal"/>
    <w:next w:val="Normal"/>
    <w:link w:val="IntenseQuoteChar"/>
    <w:uiPriority w:val="30"/>
    <w:qFormat/>
    <w:rsid w:val="00E47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FD6"/>
    <w:rPr>
      <w:i/>
      <w:iCs/>
      <w:color w:val="0F4761" w:themeColor="accent1" w:themeShade="BF"/>
      <w:lang w:val="en-GB"/>
    </w:rPr>
  </w:style>
  <w:style w:type="character" w:styleId="IntenseReference">
    <w:name w:val="Intense Reference"/>
    <w:basedOn w:val="DefaultParagraphFont"/>
    <w:uiPriority w:val="32"/>
    <w:qFormat/>
    <w:rsid w:val="00E47FD6"/>
    <w:rPr>
      <w:b/>
      <w:bCs/>
      <w:smallCaps/>
      <w:color w:val="0F4761" w:themeColor="accent1" w:themeShade="BF"/>
      <w:spacing w:val="5"/>
    </w:rPr>
  </w:style>
  <w:style w:type="character" w:styleId="Hyperlink">
    <w:name w:val="Hyperlink"/>
    <w:basedOn w:val="DefaultParagraphFont"/>
    <w:uiPriority w:val="99"/>
    <w:unhideWhenUsed/>
    <w:rsid w:val="00C86724"/>
    <w:rPr>
      <w:color w:val="467886" w:themeColor="hyperlink"/>
      <w:u w:val="single"/>
    </w:rPr>
  </w:style>
  <w:style w:type="character" w:styleId="UnresolvedMention">
    <w:name w:val="Unresolved Mention"/>
    <w:basedOn w:val="DefaultParagraphFont"/>
    <w:uiPriority w:val="99"/>
    <w:semiHidden/>
    <w:unhideWhenUsed/>
    <w:rsid w:val="00C86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5471">
      <w:bodyDiv w:val="1"/>
      <w:marLeft w:val="0"/>
      <w:marRight w:val="0"/>
      <w:marTop w:val="0"/>
      <w:marBottom w:val="0"/>
      <w:divBdr>
        <w:top w:val="none" w:sz="0" w:space="0" w:color="auto"/>
        <w:left w:val="none" w:sz="0" w:space="0" w:color="auto"/>
        <w:bottom w:val="none" w:sz="0" w:space="0" w:color="auto"/>
        <w:right w:val="none" w:sz="0" w:space="0" w:color="auto"/>
      </w:divBdr>
    </w:div>
    <w:div w:id="1645162115">
      <w:bodyDiv w:val="1"/>
      <w:marLeft w:val="0"/>
      <w:marRight w:val="0"/>
      <w:marTop w:val="0"/>
      <w:marBottom w:val="0"/>
      <w:divBdr>
        <w:top w:val="none" w:sz="0" w:space="0" w:color="auto"/>
        <w:left w:val="none" w:sz="0" w:space="0" w:color="auto"/>
        <w:bottom w:val="none" w:sz="0" w:space="0" w:color="auto"/>
        <w:right w:val="none" w:sz="0" w:space="0" w:color="auto"/>
      </w:divBdr>
      <w:divsChild>
        <w:div w:id="643045955">
          <w:marLeft w:val="0"/>
          <w:marRight w:val="0"/>
          <w:marTop w:val="0"/>
          <w:marBottom w:val="0"/>
          <w:divBdr>
            <w:top w:val="none" w:sz="0" w:space="0" w:color="auto"/>
            <w:left w:val="none" w:sz="0" w:space="0" w:color="auto"/>
            <w:bottom w:val="none" w:sz="0" w:space="0" w:color="auto"/>
            <w:right w:val="none" w:sz="0" w:space="0" w:color="auto"/>
          </w:divBdr>
        </w:div>
        <w:div w:id="411395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Zoomusicology" TargetMode="External"/><Relationship Id="rId13" Type="http://schemas.openxmlformats.org/officeDocument/2006/relationships/hyperlink" Target="https://en.wikipedia.org/wiki/Kaunas_University_of_Technolog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Animal_studies" TargetMode="External"/><Relationship Id="rId12" Type="http://schemas.openxmlformats.org/officeDocument/2006/relationships/hyperlink" Target="https://en.wikipedia.org/wiki/International_Semiotics_Institute" TargetMode="External"/><Relationship Id="rId17" Type="http://schemas.openxmlformats.org/officeDocument/2006/relationships/hyperlink" Target="https://en.wikipedia.org/wiki/Lithuanian_Academy_of_Music_and_Theatre" TargetMode="External"/><Relationship Id="rId2" Type="http://schemas.openxmlformats.org/officeDocument/2006/relationships/settings" Target="settings.xml"/><Relationship Id="rId16" Type="http://schemas.openxmlformats.org/officeDocument/2006/relationships/hyperlink" Target="https://en.wikipedia.org/wiki/University_of_Turin" TargetMode="External"/><Relationship Id="rId1" Type="http://schemas.openxmlformats.org/officeDocument/2006/relationships/styles" Target="styles.xml"/><Relationship Id="rId6" Type="http://schemas.openxmlformats.org/officeDocument/2006/relationships/hyperlink" Target="https://en.wikipedia.org/wiki/Popular_music_studies" TargetMode="External"/><Relationship Id="rId11" Type="http://schemas.openxmlformats.org/officeDocument/2006/relationships/hyperlink" Target="https://en.wikipedia.org/wiki/Springer_Science%2BBusiness_Media" TargetMode="External"/><Relationship Id="rId5" Type="http://schemas.openxmlformats.org/officeDocument/2006/relationships/image" Target="media/image1.png"/><Relationship Id="rId15" Type="http://schemas.openxmlformats.org/officeDocument/2006/relationships/hyperlink" Target="https://en.wikipedia.org/wiki/University_of_Lapland" TargetMode="External"/><Relationship Id="rId10" Type="http://schemas.openxmlformats.org/officeDocument/2006/relationships/hyperlink" Target="https://en.wikipedia.org/w/index.php?title=Numanities&amp;action=edit&amp;redlink=1" TargetMode="External"/><Relationship Id="rId19" Type="http://schemas.openxmlformats.org/officeDocument/2006/relationships/theme" Target="theme/theme1.xml"/><Relationship Id="rId4" Type="http://schemas.openxmlformats.org/officeDocument/2006/relationships/hyperlink" Target="https://dariomartinelli.wordpress.com" TargetMode="External"/><Relationship Id="rId9" Type="http://schemas.openxmlformats.org/officeDocument/2006/relationships/hyperlink" Target="https://en.wikipedia.org/wiki/Zoosemiotics" TargetMode="External"/><Relationship Id="rId14" Type="http://schemas.openxmlformats.org/officeDocument/2006/relationships/hyperlink" Target="https://en.wikipedia.org/wiki/University_of_Helsi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Stefanija, Leon</dc:creator>
  <cp:keywords/>
  <dc:description/>
  <cp:lastModifiedBy>Stefanija, Leon</cp:lastModifiedBy>
  <cp:revision>7</cp:revision>
  <dcterms:created xsi:type="dcterms:W3CDTF">2024-04-12T11:42:00Z</dcterms:created>
  <dcterms:modified xsi:type="dcterms:W3CDTF">2024-04-12T12:53:00Z</dcterms:modified>
</cp:coreProperties>
</file>